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22" w:rsidRPr="00D85F22" w:rsidRDefault="00D85F22" w:rsidP="00D85F22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D85F22">
        <w:rPr>
          <w:rFonts w:eastAsia="Times New Roman" w:cs="Arial"/>
          <w:b/>
          <w:color w:val="000000"/>
          <w:sz w:val="28"/>
          <w:szCs w:val="28"/>
        </w:rPr>
        <w:t>CAPACITACIÓN AGD UBA</w:t>
      </w:r>
    </w:p>
    <w:p w:rsidR="00D85F22" w:rsidRDefault="00D85F22" w:rsidP="00D85F22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:rsidR="00D85F22" w:rsidRDefault="00D85F22" w:rsidP="00D85F22">
      <w:pPr>
        <w:spacing w:after="0" w:line="240" w:lineRule="auto"/>
        <w:jc w:val="both"/>
        <w:rPr>
          <w:rFonts w:eastAsia="Times New Roman" w:cs="Arial"/>
          <w:b/>
          <w:color w:val="000000"/>
        </w:rPr>
      </w:pPr>
      <w:r w:rsidRPr="00D85F22">
        <w:rPr>
          <w:rFonts w:eastAsia="Times New Roman" w:cs="Arial"/>
          <w:b/>
          <w:color w:val="000000"/>
        </w:rPr>
        <w:t>PAUTAS PARA LA PRESENTACION DE PROYECTOS DE CAPACITACIÓN</w:t>
      </w:r>
    </w:p>
    <w:p w:rsidR="00D85F22" w:rsidRPr="00D85F22" w:rsidRDefault="00D85F22" w:rsidP="00D85F22">
      <w:pPr>
        <w:spacing w:after="0" w:line="240" w:lineRule="auto"/>
        <w:jc w:val="both"/>
        <w:rPr>
          <w:rFonts w:eastAsia="Times New Roman" w:cs="Arial"/>
          <w:b/>
          <w:color w:val="000000"/>
        </w:rPr>
      </w:pPr>
    </w:p>
    <w:p w:rsidR="00D85F22" w:rsidRPr="009268A0" w:rsidRDefault="00BE6586" w:rsidP="00D85F22">
      <w:pPr>
        <w:spacing w:after="0" w:line="240" w:lineRule="auto"/>
        <w:jc w:val="both"/>
        <w:rPr>
          <w:rFonts w:eastAsia="Times New Roman" w:cs="Times New Roman"/>
          <w:i/>
        </w:rPr>
      </w:pPr>
      <w:r w:rsidRPr="009268A0">
        <w:rPr>
          <w:rFonts w:eastAsia="Times New Roman" w:cs="Arial"/>
          <w:i/>
          <w:color w:val="000000"/>
        </w:rPr>
        <w:t>Para presentar proyectos de capacitación se solicita entregar en dos archivos: a) la propuesta de capacitación (con los puntos requeridos) y b) CV del o de los docentes que realizan la propuesta y dictarán los cursos/talleres/seminarios.</w:t>
      </w:r>
      <w:r w:rsidR="006F3E2A">
        <w:rPr>
          <w:rFonts w:eastAsia="Times New Roman" w:cs="Arial"/>
          <w:i/>
          <w:color w:val="000000"/>
        </w:rPr>
        <w:t xml:space="preserve"> Se reciben hasta el 22 de setiembre (inclusive).</w:t>
      </w:r>
    </w:p>
    <w:p w:rsidR="00BE6586" w:rsidRDefault="00BE6586" w:rsidP="00D85F22">
      <w:pPr>
        <w:spacing w:after="60" w:line="240" w:lineRule="auto"/>
        <w:jc w:val="both"/>
        <w:rPr>
          <w:rFonts w:eastAsia="Times New Roman" w:cs="Arial"/>
          <w:b/>
          <w:bCs/>
          <w:color w:val="000000"/>
        </w:rPr>
      </w:pPr>
    </w:p>
    <w:p w:rsidR="00BE6586" w:rsidRDefault="00BE6586" w:rsidP="00D85F22">
      <w:pPr>
        <w:spacing w:after="60" w:line="240" w:lineRule="auto"/>
        <w:jc w:val="both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a) PROPUESTA DE CAPACITACIÓN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>Denominación (</w:t>
      </w:r>
      <w:r>
        <w:rPr>
          <w:rFonts w:eastAsia="Times New Roman" w:cs="Arial"/>
          <w:b/>
          <w:bCs/>
          <w:color w:val="000000"/>
        </w:rPr>
        <w:t>si es c</w:t>
      </w:r>
      <w:r w:rsidRPr="00D85F22">
        <w:rPr>
          <w:rFonts w:eastAsia="Times New Roman" w:cs="Arial"/>
          <w:b/>
          <w:bCs/>
          <w:color w:val="000000"/>
        </w:rPr>
        <w:t xml:space="preserve">urso, </w:t>
      </w:r>
      <w:r>
        <w:rPr>
          <w:rFonts w:eastAsia="Times New Roman" w:cs="Arial"/>
          <w:b/>
          <w:bCs/>
          <w:color w:val="000000"/>
        </w:rPr>
        <w:t>s</w:t>
      </w:r>
      <w:r w:rsidRPr="00D85F22">
        <w:rPr>
          <w:rFonts w:eastAsia="Times New Roman" w:cs="Arial"/>
          <w:b/>
          <w:bCs/>
          <w:color w:val="000000"/>
        </w:rPr>
        <w:t>eminario</w:t>
      </w:r>
      <w:r>
        <w:rPr>
          <w:rFonts w:eastAsia="Times New Roman" w:cs="Arial"/>
          <w:b/>
          <w:bCs/>
          <w:color w:val="000000"/>
        </w:rPr>
        <w:t xml:space="preserve"> o</w:t>
      </w:r>
      <w:r w:rsidRPr="00D85F22">
        <w:rPr>
          <w:rFonts w:eastAsia="Times New Roman" w:cs="Arial"/>
          <w:b/>
          <w:bCs/>
          <w:color w:val="000000"/>
        </w:rPr>
        <w:t xml:space="preserve"> </w:t>
      </w:r>
      <w:r>
        <w:rPr>
          <w:rFonts w:eastAsia="Times New Roman" w:cs="Arial"/>
          <w:b/>
          <w:bCs/>
          <w:color w:val="000000"/>
        </w:rPr>
        <w:t>t</w:t>
      </w:r>
      <w:r w:rsidRPr="00D85F22">
        <w:rPr>
          <w:rFonts w:eastAsia="Times New Roman" w:cs="Arial"/>
          <w:b/>
          <w:bCs/>
          <w:color w:val="000000"/>
        </w:rPr>
        <w:t>aller)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Times New Roman"/>
          <w:b/>
        </w:rPr>
        <w:t>Título del proyecto</w:t>
      </w:r>
      <w:r>
        <w:rPr>
          <w:rFonts w:eastAsia="Times New Roman" w:cs="Times New Roman"/>
        </w:rPr>
        <w:t>: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proofErr w:type="spellStart"/>
      <w:r w:rsidRPr="00D85F22">
        <w:rPr>
          <w:rFonts w:eastAsia="Times New Roman" w:cs="Times New Roman"/>
          <w:b/>
        </w:rPr>
        <w:t>Abstract</w:t>
      </w:r>
      <w:proofErr w:type="spellEnd"/>
      <w:r w:rsidRPr="00D85F22">
        <w:rPr>
          <w:rFonts w:eastAsia="Times New Roman" w:cs="Times New Roman"/>
          <w:b/>
        </w:rPr>
        <w:t xml:space="preserve"> </w:t>
      </w:r>
      <w:r w:rsidRPr="00D85F22">
        <w:rPr>
          <w:rFonts w:eastAsia="Times New Roman" w:cs="Times New Roman"/>
        </w:rPr>
        <w:t>(no más de 500 palabras para definir el contenido/temas/problemas a abordar).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 xml:space="preserve">Especificar a qué </w:t>
      </w:r>
      <w:r>
        <w:rPr>
          <w:rFonts w:eastAsia="Times New Roman" w:cs="Arial"/>
          <w:b/>
          <w:bCs/>
          <w:color w:val="000000"/>
        </w:rPr>
        <w:t xml:space="preserve">núcleos de formación </w:t>
      </w:r>
      <w:r w:rsidRPr="00D85F22">
        <w:rPr>
          <w:rFonts w:eastAsia="Times New Roman" w:cs="Arial"/>
          <w:b/>
          <w:bCs/>
          <w:color w:val="000000"/>
        </w:rPr>
        <w:t>corresponde</w:t>
      </w:r>
      <w:r>
        <w:rPr>
          <w:rFonts w:eastAsia="Times New Roman" w:cs="Arial"/>
          <w:b/>
          <w:bCs/>
          <w:color w:val="000000"/>
        </w:rPr>
        <w:t xml:space="preserve"> (ver abajo</w:t>
      </w:r>
      <w:r w:rsidR="009268A0">
        <w:rPr>
          <w:rFonts w:eastAsia="Times New Roman" w:cs="Arial"/>
          <w:b/>
          <w:bCs/>
          <w:color w:val="000000"/>
        </w:rPr>
        <w:t xml:space="preserve"> “Núcleos de formación”</w:t>
      </w:r>
      <w:r>
        <w:rPr>
          <w:rFonts w:eastAsia="Times New Roman" w:cs="Arial"/>
          <w:b/>
          <w:bCs/>
          <w:color w:val="000000"/>
        </w:rPr>
        <w:t>).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>Docentes capacitadores:</w:t>
      </w:r>
      <w:r w:rsidRPr="00D85F22">
        <w:rPr>
          <w:rFonts w:eastAsia="Times New Roman" w:cs="Arial"/>
          <w:color w:val="000000"/>
        </w:rPr>
        <w:t xml:space="preserve"> deberán acreditar a través de su Currículum Vitae antecedentes para dictar cursos de nivel de posgrado y/o de actualización o de perfeccionamiento docente.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 xml:space="preserve">Duración del curso consignado en horas reloj: </w:t>
      </w:r>
      <w:r w:rsidRPr="00D85F22">
        <w:rPr>
          <w:rFonts w:eastAsia="Times New Roman" w:cs="Arial"/>
          <w:color w:val="000000"/>
        </w:rPr>
        <w:t>entre las 12 (cursos o talleres) y 30 horas reloj inclusive (cursos, talleres y seminarios).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 xml:space="preserve">Fechas probables de dictado: </w:t>
      </w:r>
      <w:r w:rsidRPr="00D85F22">
        <w:rPr>
          <w:rFonts w:eastAsia="Times New Roman" w:cs="Arial"/>
          <w:color w:val="000000"/>
        </w:rPr>
        <w:t>entre noviembre 2016 hasta junio 2017 inclusive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>Modalidad:</w:t>
      </w:r>
      <w:r w:rsidRPr="00D85F22">
        <w:rPr>
          <w:rFonts w:eastAsia="Times New Roman" w:cs="Arial"/>
          <w:color w:val="000000"/>
        </w:rPr>
        <w:t xml:space="preserve"> en el caso de incluir horas de trabajo virtual, se deberá especificar cantidad de horas y naturaleza de las actividades a desarrollar.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>Destinatarios y nivel de la educación al que está dirigido</w:t>
      </w:r>
      <w:r>
        <w:rPr>
          <w:rFonts w:eastAsia="Times New Roman" w:cs="Arial"/>
          <w:b/>
          <w:bCs/>
          <w:color w:val="000000"/>
        </w:rPr>
        <w:t xml:space="preserve">: </w:t>
      </w:r>
      <w:r w:rsidRPr="00D85F22">
        <w:rPr>
          <w:rFonts w:eastAsia="Times New Roman" w:cs="Arial"/>
          <w:color w:val="000000"/>
        </w:rPr>
        <w:t>indicar, si es necesario, formación y/o conocimientos mínimos requeridos</w:t>
      </w:r>
      <w:r>
        <w:rPr>
          <w:rFonts w:eastAsia="Times New Roman" w:cs="Arial"/>
          <w:color w:val="000000"/>
        </w:rPr>
        <w:t>,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>Objetivos y contenidos mínimos.</w:t>
      </w:r>
    </w:p>
    <w:p w:rsidR="00D85F22" w:rsidRPr="00D85F22" w:rsidRDefault="00D85F22" w:rsidP="00D85F22">
      <w:pPr>
        <w:spacing w:after="60" w:line="240" w:lineRule="auto"/>
        <w:jc w:val="both"/>
        <w:rPr>
          <w:rFonts w:eastAsia="Times New Roman" w:cs="Times New Roman"/>
        </w:rPr>
      </w:pPr>
      <w:r w:rsidRPr="00D85F22">
        <w:rPr>
          <w:rFonts w:eastAsia="Times New Roman" w:cs="Arial"/>
          <w:b/>
          <w:bCs/>
          <w:color w:val="000000"/>
        </w:rPr>
        <w:t>Evaluación:</w:t>
      </w:r>
      <w:r w:rsidRPr="00D85F22">
        <w:rPr>
          <w:rFonts w:eastAsia="Times New Roman" w:cs="Arial"/>
          <w:color w:val="000000"/>
        </w:rPr>
        <w:t xml:space="preserve"> consignar la modalidad.</w:t>
      </w:r>
    </w:p>
    <w:p w:rsidR="00D85F22" w:rsidRDefault="00BE6586" w:rsidP="00D85F22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b) CV del o de los DOCENTES</w:t>
      </w:r>
    </w:p>
    <w:p w:rsidR="009268A0" w:rsidRDefault="009268A0" w:rsidP="00D85F22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</w:p>
    <w:p w:rsidR="00D85F22" w:rsidRDefault="00D85F22" w:rsidP="00D85F22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D85F22">
        <w:rPr>
          <w:rFonts w:asciiTheme="minorHAnsi" w:hAnsiTheme="minorHAnsi"/>
          <w:b/>
          <w:sz w:val="22"/>
          <w:szCs w:val="22"/>
        </w:rPr>
        <w:t>NÚCLEOS DE FORMACIÓN</w:t>
      </w:r>
    </w:p>
    <w:p w:rsidR="00D85F22" w:rsidRPr="00D85F22" w:rsidRDefault="00D85F22" w:rsidP="00D85F22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Se propicia –no de manera excluyente- la formación en temas generales que configuran las necesidades de perfeccionamiento y actualización.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Aspectos pedagógicos y didácticos de la docencia universitaria y pre universitaria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Salud y Sociedad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Universidad, sociedad y políticas públicas.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Problemáticas referidas al campo de conocimiento específico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Higiene y seguridad laboral.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Condiciones salariales y laborales de los docentes. Legislación relacionada. Derechos y obligaciones.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Derechos Humanos.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Género y diversidad sexual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Desarrollo científico tecnológico y Formación de Investigadores.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Medio Ambiente y rol de la Universidad.</w:t>
      </w:r>
    </w:p>
    <w:p w:rsidR="00D85F22" w:rsidRP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Capacitación en herramientas para el docente y el investigador.</w:t>
      </w:r>
    </w:p>
    <w:p w:rsidR="00D85F22" w:rsidRDefault="00D85F22" w:rsidP="00D85F22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5F22">
        <w:rPr>
          <w:rFonts w:asciiTheme="minorHAnsi" w:hAnsiTheme="minorHAnsi"/>
          <w:sz w:val="22"/>
          <w:szCs w:val="22"/>
        </w:rPr>
        <w:t>Historia, estructura y estatutos de la Universidad de Buenos Aires.</w:t>
      </w:r>
    </w:p>
    <w:p w:rsidR="00D85F22" w:rsidRDefault="00D85F22" w:rsidP="00D85F22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D85F22" w:rsidRDefault="006F3E2A" w:rsidP="00D85F22">
      <w:pPr>
        <w:pStyle w:val="NormalWeb"/>
        <w:jc w:val="both"/>
      </w:pPr>
      <w:r>
        <w:rPr>
          <w:rFonts w:asciiTheme="minorHAnsi" w:hAnsiTheme="minorHAnsi"/>
          <w:sz w:val="22"/>
          <w:szCs w:val="22"/>
        </w:rPr>
        <w:t xml:space="preserve">Ante cualquier duda, </w:t>
      </w:r>
      <w:proofErr w:type="spellStart"/>
      <w:r w:rsidR="00D85F22" w:rsidRPr="00D85F22">
        <w:rPr>
          <w:rFonts w:asciiTheme="minorHAnsi" w:hAnsiTheme="minorHAnsi"/>
          <w:sz w:val="22"/>
          <w:szCs w:val="22"/>
        </w:rPr>
        <w:t>comunicate</w:t>
      </w:r>
      <w:proofErr w:type="spellEnd"/>
      <w:r w:rsidR="00D85F22" w:rsidRPr="00D85F22">
        <w:rPr>
          <w:rFonts w:asciiTheme="minorHAnsi" w:hAnsiTheme="minorHAnsi"/>
          <w:sz w:val="22"/>
          <w:szCs w:val="22"/>
        </w:rPr>
        <w:t xml:space="preserve"> a </w:t>
      </w:r>
      <w:hyperlink r:id="rId5" w:history="1">
        <w:r w:rsidR="00D85F22" w:rsidRPr="00E43754">
          <w:rPr>
            <w:rStyle w:val="Hipervnculo"/>
            <w:rFonts w:asciiTheme="minorHAnsi" w:hAnsiTheme="minorHAnsi"/>
            <w:sz w:val="22"/>
            <w:szCs w:val="22"/>
          </w:rPr>
          <w:t>agdcapacitacion@gmail.com</w:t>
        </w:r>
      </w:hyperlink>
    </w:p>
    <w:sectPr w:rsidR="00D85F22" w:rsidSect="00926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92F"/>
    <w:multiLevelType w:val="hybridMultilevel"/>
    <w:tmpl w:val="9E582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70"/>
    <w:multiLevelType w:val="multilevel"/>
    <w:tmpl w:val="631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C18E3"/>
    <w:multiLevelType w:val="hybridMultilevel"/>
    <w:tmpl w:val="011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2639"/>
    <w:multiLevelType w:val="hybridMultilevel"/>
    <w:tmpl w:val="1AA0D3BC"/>
    <w:lvl w:ilvl="0" w:tplc="CEE48380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4527D9"/>
    <w:multiLevelType w:val="hybridMultilevel"/>
    <w:tmpl w:val="D3063B96"/>
    <w:lvl w:ilvl="0" w:tplc="CEE4838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C08BF"/>
    <w:multiLevelType w:val="hybridMultilevel"/>
    <w:tmpl w:val="86668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389"/>
    <w:multiLevelType w:val="hybridMultilevel"/>
    <w:tmpl w:val="57585CAA"/>
    <w:lvl w:ilvl="0" w:tplc="CEE4838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85F22"/>
    <w:rsid w:val="00112B1A"/>
    <w:rsid w:val="001F64BB"/>
    <w:rsid w:val="00456624"/>
    <w:rsid w:val="006F3E2A"/>
    <w:rsid w:val="009268A0"/>
    <w:rsid w:val="00BE6586"/>
    <w:rsid w:val="00C81400"/>
    <w:rsid w:val="00D8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85F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5F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85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dcapacitac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PCE</cp:lastModifiedBy>
  <cp:revision>2</cp:revision>
  <dcterms:created xsi:type="dcterms:W3CDTF">2016-09-13T15:01:00Z</dcterms:created>
  <dcterms:modified xsi:type="dcterms:W3CDTF">2016-09-13T15:01:00Z</dcterms:modified>
</cp:coreProperties>
</file>